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5067"/>
        <w:gridCol w:w="3339"/>
      </w:tblGrid>
      <w:tr w:rsidR="00215361" w:rsidRPr="00A6062F" w14:paraId="7A0C9126" w14:textId="77777777" w:rsidTr="00215361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6D6FE37A" w14:textId="77777777" w:rsidR="00215361" w:rsidRPr="00A6062F" w:rsidRDefault="00215361" w:rsidP="0060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067" w:type="dxa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7876BB53" w14:textId="4E21A5CB" w:rsidR="00215361" w:rsidRPr="00A6062F" w:rsidRDefault="00F04454" w:rsidP="0060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تقرير صلاحية الرسالة للعرض على لجنة الحكم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D50AA" w14:textId="77777777" w:rsidR="00215361" w:rsidRPr="00A6062F" w:rsidRDefault="00215361" w:rsidP="0060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الرقم المرجع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للطالب:</w:t>
            </w:r>
          </w:p>
        </w:tc>
      </w:tr>
    </w:tbl>
    <w:p w14:paraId="62AA20B9" w14:textId="0FAF8BFD" w:rsidR="002913CF" w:rsidRPr="00215361" w:rsidRDefault="002913CF" w:rsidP="00215361">
      <w:pPr>
        <w:spacing w:after="0"/>
        <w:rPr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940DE" w14:paraId="0018029B" w14:textId="77777777" w:rsidTr="00A4425D">
        <w:tc>
          <w:tcPr>
            <w:tcW w:w="5395" w:type="dxa"/>
          </w:tcPr>
          <w:p w14:paraId="0C985E55" w14:textId="77777777" w:rsidR="00E940DE" w:rsidRDefault="00E940DE" w:rsidP="00215361">
            <w:pPr>
              <w:spacing w:after="0"/>
              <w:rPr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اسم الطالب بالكامل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5395" w:type="dxa"/>
          </w:tcPr>
          <w:p w14:paraId="139CC400" w14:textId="6A03AD3D" w:rsidR="00E940DE" w:rsidRPr="00E940DE" w:rsidRDefault="00E940DE" w:rsidP="002153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</w:pPr>
            <w:r w:rsidRPr="00E940D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معهد البحوث الطبية</w:t>
            </w:r>
          </w:p>
        </w:tc>
      </w:tr>
      <w:tr w:rsidR="00215361" w14:paraId="2EF38806" w14:textId="77777777" w:rsidTr="00215361">
        <w:tc>
          <w:tcPr>
            <w:tcW w:w="5395" w:type="dxa"/>
          </w:tcPr>
          <w:p w14:paraId="3428962D" w14:textId="2C81E6C7" w:rsidR="00215361" w:rsidRDefault="00215361" w:rsidP="00E02122">
            <w:pPr>
              <w:spacing w:after="0"/>
              <w:rPr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المسجل ببرنامج: </w:t>
            </w:r>
            <w:r w:rsidR="00965D9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tl/>
                </w:rPr>
                <w:id w:val="1110552475"/>
                <w:placeholder>
                  <w:docPart w:val="AE4B8EE6980048898BEC78C092AF5308"/>
                </w:placeholder>
                <w:showingPlcHdr/>
                <w:comboBox>
                  <w:listItem w:value="الماجستير في الكيمياء الحيوية"/>
                  <w:listItem w:displayText="الماجستير في الكيمياء الطبية التطبيقية" w:value="الماجستير في الكيمياء الطبية التطبيقية"/>
                  <w:listItem w:displayText="الماجستير في الفيسبولوجيا الإكلينيكية" w:value="الماجستير في الفيسبولوجيا الإكلينيكية"/>
                  <w:listItem w:displayText="الماجستير في الأقربازين والعلاج التجريبي" w:value="الماجستير في الأقربازين والعلاج التجريبي"/>
                  <w:listItem w:displayText="الماجستير في أبحاث الدم المعملية والإكلينيكية" w:value="الماجستير في أبحاث الدم المعملية والإكلينيكية"/>
                  <w:listItem w:displayText="الماجستير في الأحياء الدقيقة الجزيئية والتشخيصية" w:value="الماجستير في الأحياء الدقيقة الجزيئية والتشخيصية"/>
                  <w:listItem w:displayText="الماجستير في مكافحة العدوى وعلاجها" w:value="الماجستير في مكافحة العدوى وعلاجها"/>
                  <w:listItem w:displayText="الماجستير في الطفيليات التطبيقية والجزيئية" w:value="الماجستير في الطفيليات التطبيقية والجزيئية"/>
                  <w:listItem w:displayText="الماجستير في المناعة والحساسية" w:value="الماجستير في المناعة والحساسية"/>
                  <w:listItem w:displayText="الماجستير في كيمياء وبيولوجيا الخلايا والأنسجة" w:value="الماجستير في كيمياء وبيولوجيا الخلايا والأنسجة"/>
                  <w:listItem w:displayText="الماجستير في الفحص الخلوي للسوائل والأنسجة" w:value="الماجستير في الفحص الخلوي للسوائل والأنسجة"/>
                  <w:listItem w:displayText="الماجستير في بيولوجيا الإشعاع" w:value="الماجستير في بيولوجيا الإشعاع"/>
                  <w:listItem w:displayText="الماجستير في الفيزياء الحيوية الطبية" w:value="الماجستير في الفيزياء الحيوية الطبية"/>
                  <w:listItem w:displayText="الماجستير في الوراثة الإنسانية" w:value="الماجستير في الوراثة الإنسانية"/>
                  <w:listItem w:displayText="الماجستير في الوبائيات الجزيئية" w:value="الماجستير في الوبائيات الجزيئية"/>
                  <w:listItem w:displayText="الماجستير في الجراحة التجريبية" w:value="الماجستير في الجراحة التجريبية"/>
                  <w:listItem w:displayText="الماجستير في طب الألم" w:value="الماجستير في طب الألم"/>
                  <w:listItem w:displayText="الماجستير في الباثولوجيا الكيميائية" w:value="الماجستير في الباثولوجيا الكيميائية"/>
                  <w:listItem w:displayText="الماجستير في الهندسة الحيوية الطبية" w:value="الماجستير في الهندسة الحيوية الطبية"/>
                  <w:listItem w:displayText="الماجستير في المعلوماتية الحيوية والإحصاء الطبي" w:value="الماجستير في المعلوماتية الحيوية والإحصاء الطبي"/>
                  <w:listItem w:displayText="الماجستير في البيولوجيا الجزيئية الطبية" w:value="الماجستير في البيولوجيا الجزيئية الطبية"/>
                  <w:listItem w:displayText="الدكتوراه في الكيمياء الحيوية" w:value="الدكتوراه في الكيمياء الحيوية"/>
                  <w:listItem w:displayText="الدكتوراه في الكيمياء الطبية التطبيقية" w:value="الدكتوراه في الكيمياء الطبية التطبيقية"/>
                  <w:listItem w:displayText="الدكتوراه في الفيسيولوجيا الإكلينيكية" w:value="الدكتوراه في الفيسيولوجيا الإكلينيكية"/>
                  <w:listItem w:displayText="الدكتوراه في الأقربازين والعلاج التجريبي" w:value="الدكتوراه في الأقربازين والعلاج التجريبي"/>
                  <w:listItem w:displayText="الدكتوراه في طب وباثولوجيا أمراض الدم" w:value="الدكتوراه في طب وباثولوجيا أمراض الدم"/>
                  <w:listItem w:displayText="الدكتوراه في الأحياء الدقيقة الجزيئية والتشخيصية" w:value="الدكتوراه في الأحياء الدقيقة الجزيئية والتشخيصية"/>
                  <w:listItem w:displayText="الدكتوراه في الطفيليات التطبيقية والجزيئية" w:value="الدكتوراه في الطفيليات التطبيقية والجزيئية"/>
                  <w:listItem w:displayText="الدكتوراه في المناعة والحساسية" w:value="الدكتوراه في المناعة والحساسية"/>
                  <w:listItem w:displayText="الدكتوراه في كيمياء وبيولوجيا الخلايا والأنسجة" w:value="الدكتوراه في كيمياء وبيولوجيا الخلايا والأنسجة"/>
                  <w:listItem w:displayText="الدكتوراه في الفحص الخلوي للسوائل والأنسجة" w:value="الدكتوراه في الفحص الخلوي للسوائل والأنسجة"/>
                  <w:listItem w:displayText="الدكتوراه في بيولوجيا الإشعاع" w:value="الدكتوراه في بيولوجيا الإشعاع"/>
                  <w:listItem w:displayText="الدكتوراه في الفيزياء الحيوية الطبية" w:value="الدكتوراه في الفيزياء الحيوية الطبية"/>
                  <w:listItem w:displayText="الدكتوراه في الوراثة الإنسانية" w:value="الدكتوراه في الوراثة الإنسانية"/>
                  <w:listItem w:displayText="الدكتوراه في الجراحة التجريبية" w:value="الدكتوراه في الجراحة التجريبية"/>
                  <w:listItem w:displayText="الدكتوراه في طب الألم" w:value="الدكتوراه في طب الألم"/>
                  <w:listItem w:displayText="الدكتوراه في الباثولوجيا الكيميائية" w:value="الدكتوراه في الباثولوجيا الكيميائية"/>
                  <w:listItem w:displayText="الدكتوراه في المعلوماتية الحيوية والإحصاء الطبي" w:value="الدكتوراه في المعلوماتية الحيوية والإحصاء الطبي"/>
                </w:comboBox>
              </w:sdtPr>
              <w:sdtContent>
                <w:r w:rsidR="00E02122" w:rsidRPr="00E02122">
                  <w:rPr>
                    <w:rFonts w:cs="Calibri"/>
                    <w:color w:val="7F7F7F" w:themeColor="text1" w:themeTint="80"/>
                  </w:rPr>
                  <w:t>Choose an item.</w:t>
                </w:r>
              </w:sdtContent>
            </w:sdt>
          </w:p>
        </w:tc>
        <w:tc>
          <w:tcPr>
            <w:tcW w:w="5395" w:type="dxa"/>
          </w:tcPr>
          <w:p w14:paraId="14161A16" w14:textId="05B49A53" w:rsidR="00215361" w:rsidRDefault="00215361" w:rsidP="00215361">
            <w:pPr>
              <w:spacing w:after="0"/>
              <w:rPr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AE"/>
              </w:rPr>
              <w:t>قسم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 xml:space="preserve">: </w:t>
            </w:r>
            <w:sdt>
              <w:sdtPr>
                <w:rPr>
                  <w:rFonts w:ascii="Times New Roman" w:hAnsi="Times New Roman" w:cs="Times New Roman" w:hint="cs"/>
                  <w:sz w:val="24"/>
                  <w:szCs w:val="24"/>
                  <w:rtl/>
                  <w:lang w:bidi="ar-AE"/>
                </w:rPr>
                <w:tag w:val="يسيولوحيا"/>
                <w:id w:val="-2121606329"/>
                <w:placeholder>
                  <w:docPart w:val="6FCF9F2E0221495D9ECEEC6E2C8DB5B7"/>
                </w:placeholder>
                <w:showingPlcHdr/>
                <w15:color w:val="3366FF"/>
                <w:dropDownList>
                  <w:listItem w:displayText="الكيمياء الحيوية" w:value="الكيمياء الحيوية"/>
                  <w:listItem w:displayText="الكيمياء الطبية التطبيقية" w:value="الكيمياء الطبية التطبيقية"/>
                  <w:listItem w:displayText="فيسيولوجيا الإنسان" w:value="فيسيولوجيا الإنسان"/>
                  <w:listItem w:displayText="الاقربازين" w:value="الاقربازين"/>
                  <w:listItem w:displayText="أمراض الدم" w:value="أمراض الدم"/>
                  <w:listItem w:displayText="الأحياء الدقيقة" w:value="الأحياء الدقيقة"/>
                  <w:listItem w:displayText="الطفيليات" w:value="الطفيليات"/>
                  <w:listItem w:displayText="المناعة والحساسية" w:value="المناعة والحساسية"/>
                  <w:listItem w:displayText="كيمياء وبيولوجيا الخلايا والأنسجة" w:value="كيمياء وبيولوجيا الخلايا والأنسجة"/>
                  <w:listItem w:displayText="الباثولوجيا" w:value="الباثولوجيا"/>
                  <w:listItem w:displayText="علوم الإشعاع" w:value="علوم الإشعاع"/>
                  <w:listItem w:displayText="الفيزياء الحيوية الطبية" w:value="الفيزياء الحيوية الطبية"/>
                  <w:listItem w:displayText="الوراثة الإنسانية" w:value="الوراثة الإنسانية"/>
                  <w:listItem w:displayText="الجراحة التجريبية والإكلينيكية" w:value="الجراحة التجريبية والإكلينيكية"/>
                  <w:listItem w:displayText="الأمراض الباطنة التجريبية والإكلينيكية" w:value="الأمراض الباطنة التجريبية والإكلينيكية"/>
                  <w:listItem w:displayText="التخدير" w:value="التخدير"/>
                  <w:listItem w:displayText="الباثولوجيا الكيميائية" w:value="الباثولوجيا الكيميائية"/>
                  <w:listItem w:displayText="الأشعة التشخيصية" w:value="الأشعة التشخيصية"/>
                  <w:listItem w:displayText="علاج وأبحاث الأورام" w:value="علاج وأبحاث الأورام"/>
                  <w:listItem w:displayText="الهندسة الحيوية الطبية" w:value="الهندسة الحيوية الطبية"/>
                  <w:listItem w:displayText="المعلوماتية الحيوية والإحصاء الطبي" w:value="المعلوماتية الحيوية والإحصاء الطبي"/>
                </w:dropDownList>
              </w:sdtPr>
              <w:sdtContent>
                <w:r w:rsidRPr="00494D3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94D3A" w14:paraId="0CDEF08C" w14:textId="77777777" w:rsidTr="00D91020">
        <w:tc>
          <w:tcPr>
            <w:tcW w:w="10790" w:type="dxa"/>
            <w:gridSpan w:val="2"/>
          </w:tcPr>
          <w:p w14:paraId="29F73CA9" w14:textId="2178AB68" w:rsidR="00494D3A" w:rsidRDefault="00494D3A" w:rsidP="002153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تاريخ تسجيل الخطة البحثية: </w:t>
            </w:r>
            <w:sdt>
              <w:sdtPr>
                <w:rPr>
                  <w:rFonts w:ascii="Times New Roman" w:hAnsi="Times New Roman" w:cs="Times New Roman" w:hint="cs"/>
                  <w:b/>
                  <w:bCs/>
                  <w:sz w:val="24"/>
                  <w:szCs w:val="24"/>
                  <w:shd w:val="clear" w:color="auto" w:fill="FFFFFF" w:themeFill="background1"/>
                  <w:rtl/>
                </w:rPr>
                <w:id w:val="-1738239989"/>
                <w:placeholder>
                  <w:docPart w:val="6AD9811334EB42B188F2082FCCB2F12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04454" w:rsidRPr="00390F2D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53F77238" w14:textId="77777777" w:rsidR="00215361" w:rsidRPr="00215361" w:rsidRDefault="00215361" w:rsidP="00215361">
      <w:pPr>
        <w:spacing w:after="0"/>
        <w:rPr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4"/>
        <w:gridCol w:w="9176"/>
      </w:tblGrid>
      <w:tr w:rsidR="00215361" w14:paraId="058BAA3B" w14:textId="77777777" w:rsidTr="00E70EE7">
        <w:trPr>
          <w:trHeight w:val="692"/>
        </w:trPr>
        <w:tc>
          <w:tcPr>
            <w:tcW w:w="1614" w:type="dxa"/>
            <w:vAlign w:val="center"/>
          </w:tcPr>
          <w:p w14:paraId="2B94467C" w14:textId="45488F63" w:rsidR="00215361" w:rsidRPr="00215361" w:rsidRDefault="00494D3A" w:rsidP="00E70EE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="00215361" w:rsidRPr="00215361">
              <w:rPr>
                <w:rFonts w:hint="cs"/>
                <w:b/>
                <w:bCs/>
                <w:sz w:val="24"/>
                <w:szCs w:val="24"/>
                <w:rtl/>
              </w:rPr>
              <w:t>باللغة العربية:</w:t>
            </w:r>
          </w:p>
        </w:tc>
        <w:tc>
          <w:tcPr>
            <w:tcW w:w="9176" w:type="dxa"/>
          </w:tcPr>
          <w:p w14:paraId="7260C5A8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  <w:tr w:rsidR="00215361" w14:paraId="49632CA2" w14:textId="77777777" w:rsidTr="00E70EE7">
        <w:trPr>
          <w:trHeight w:val="701"/>
        </w:trPr>
        <w:tc>
          <w:tcPr>
            <w:tcW w:w="1614" w:type="dxa"/>
            <w:vAlign w:val="center"/>
          </w:tcPr>
          <w:p w14:paraId="5A0E57FF" w14:textId="114CC110" w:rsidR="00215361" w:rsidRPr="00215361" w:rsidRDefault="00494D3A" w:rsidP="00E70EE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="00215361" w:rsidRPr="00215361">
              <w:rPr>
                <w:rFonts w:hint="cs"/>
                <w:b/>
                <w:bCs/>
                <w:sz w:val="24"/>
                <w:szCs w:val="24"/>
                <w:rtl/>
              </w:rPr>
              <w:t>بالغة الإنجليزية:</w:t>
            </w:r>
          </w:p>
        </w:tc>
        <w:tc>
          <w:tcPr>
            <w:tcW w:w="9176" w:type="dxa"/>
          </w:tcPr>
          <w:p w14:paraId="7352C52C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</w:tbl>
    <w:p w14:paraId="79151901" w14:textId="06743F60" w:rsidR="00215361" w:rsidRPr="00F04454" w:rsidRDefault="00215361" w:rsidP="00215361">
      <w:pPr>
        <w:spacing w:after="0"/>
        <w:rPr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04454" w14:paraId="66F3C020" w14:textId="77777777" w:rsidTr="00F04454">
        <w:tc>
          <w:tcPr>
            <w:tcW w:w="10790" w:type="dxa"/>
            <w:gridSpan w:val="3"/>
            <w:shd w:val="clear" w:color="auto" w:fill="DAE9F7" w:themeFill="text2" w:themeFillTint="1A"/>
          </w:tcPr>
          <w:p w14:paraId="4FCF837A" w14:textId="301E7F8A" w:rsidR="00F04454" w:rsidRPr="00F04454" w:rsidRDefault="00F04454" w:rsidP="0021536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04454">
              <w:rPr>
                <w:rFonts w:hint="cs"/>
                <w:b/>
                <w:bCs/>
                <w:sz w:val="24"/>
                <w:szCs w:val="24"/>
                <w:rtl/>
              </w:rPr>
              <w:t>أولاً: الوصف العام للرسالة:</w:t>
            </w:r>
          </w:p>
        </w:tc>
      </w:tr>
      <w:tr w:rsidR="00F04454" w14:paraId="0CDFE74A" w14:textId="77777777" w:rsidTr="00E41569">
        <w:tc>
          <w:tcPr>
            <w:tcW w:w="3596" w:type="dxa"/>
          </w:tcPr>
          <w:p w14:paraId="497AF4F3" w14:textId="6A73ABF6" w:rsidR="00F04454" w:rsidRDefault="00F04454" w:rsidP="00215361">
            <w:pPr>
              <w:spacing w:after="0"/>
              <w:rPr>
                <w:sz w:val="24"/>
                <w:szCs w:val="24"/>
                <w:rtl/>
              </w:rPr>
            </w:pPr>
            <w:r w:rsidRPr="00F04454">
              <w:rPr>
                <w:rFonts w:hint="cs"/>
                <w:b/>
                <w:bCs/>
                <w:sz w:val="24"/>
                <w:szCs w:val="24"/>
                <w:rtl/>
              </w:rPr>
              <w:t>عدد الصفحات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3597" w:type="dxa"/>
          </w:tcPr>
          <w:p w14:paraId="0D13F17C" w14:textId="7B830027" w:rsidR="00F04454" w:rsidRDefault="00F04454" w:rsidP="00215361">
            <w:pPr>
              <w:spacing w:after="0"/>
              <w:rPr>
                <w:sz w:val="24"/>
                <w:szCs w:val="24"/>
                <w:rtl/>
              </w:rPr>
            </w:pPr>
            <w:r w:rsidRPr="00F04454">
              <w:rPr>
                <w:rFonts w:hint="cs"/>
                <w:b/>
                <w:bCs/>
                <w:sz w:val="24"/>
                <w:szCs w:val="24"/>
                <w:rtl/>
              </w:rPr>
              <w:t>عدد الملاحق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597" w:type="dxa"/>
          </w:tcPr>
          <w:p w14:paraId="6C5B7D39" w14:textId="66C9BA90" w:rsidR="00F04454" w:rsidRDefault="00F04454" w:rsidP="00215361">
            <w:pPr>
              <w:spacing w:after="0"/>
              <w:rPr>
                <w:sz w:val="24"/>
                <w:szCs w:val="24"/>
                <w:rtl/>
              </w:rPr>
            </w:pPr>
            <w:r w:rsidRPr="00F04454">
              <w:rPr>
                <w:rFonts w:hint="cs"/>
                <w:b/>
                <w:bCs/>
                <w:sz w:val="24"/>
                <w:szCs w:val="24"/>
                <w:rtl/>
              </w:rPr>
              <w:t>عدد المراجع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</w:p>
        </w:tc>
      </w:tr>
      <w:tr w:rsidR="00F04454" w14:paraId="46678253" w14:textId="77777777" w:rsidTr="00E748C4">
        <w:tc>
          <w:tcPr>
            <w:tcW w:w="3596" w:type="dxa"/>
          </w:tcPr>
          <w:p w14:paraId="195F7255" w14:textId="4EFFF401" w:rsidR="00F04454" w:rsidRPr="00F04454" w:rsidRDefault="00000000" w:rsidP="0021536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sz w:val="24"/>
                  <w:szCs w:val="24"/>
                  <w:rtl/>
                </w:rPr>
                <w:id w:val="-1683510300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F04454">
                  <w:rPr>
                    <w:rFonts w:ascii="MS Gothic" w:eastAsia="MS Gothic" w:hAnsi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F0445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04454" w:rsidRPr="00F04454">
              <w:rPr>
                <w:rFonts w:hint="cs"/>
                <w:b/>
                <w:bCs/>
                <w:sz w:val="24"/>
                <w:szCs w:val="24"/>
                <w:rtl/>
              </w:rPr>
              <w:t>الملخص العربي</w:t>
            </w:r>
          </w:p>
        </w:tc>
        <w:tc>
          <w:tcPr>
            <w:tcW w:w="7194" w:type="dxa"/>
            <w:gridSpan w:val="2"/>
          </w:tcPr>
          <w:p w14:paraId="2C013BFF" w14:textId="202E4A48" w:rsidR="00F04454" w:rsidRPr="00F04454" w:rsidRDefault="00000000" w:rsidP="0021536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sz w:val="24"/>
                  <w:szCs w:val="24"/>
                  <w:rtl/>
                </w:rPr>
                <w:id w:val="-1736388565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F04454">
                  <w:rPr>
                    <w:rFonts w:ascii="MS Gothic" w:eastAsia="MS Gothic" w:hAnsi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F0445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04454" w:rsidRPr="00F04454">
              <w:rPr>
                <w:rFonts w:hint="cs"/>
                <w:b/>
                <w:bCs/>
                <w:sz w:val="24"/>
                <w:szCs w:val="24"/>
                <w:rtl/>
              </w:rPr>
              <w:t>الملخص الإنجليزي</w:t>
            </w:r>
          </w:p>
        </w:tc>
      </w:tr>
    </w:tbl>
    <w:p w14:paraId="6407010C" w14:textId="77777777" w:rsidR="00F04454" w:rsidRPr="00F04454" w:rsidRDefault="00F04454" w:rsidP="00F04454">
      <w:pPr>
        <w:spacing w:after="0"/>
        <w:rPr>
          <w:sz w:val="4"/>
          <w:szCs w:val="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04454" w14:paraId="018D4A69" w14:textId="77777777" w:rsidTr="00F04454">
        <w:tc>
          <w:tcPr>
            <w:tcW w:w="10790" w:type="dxa"/>
            <w:shd w:val="clear" w:color="auto" w:fill="DAE9F7" w:themeFill="text2" w:themeFillTint="1A"/>
          </w:tcPr>
          <w:p w14:paraId="6C43D69E" w14:textId="0E320F56" w:rsidR="00F04454" w:rsidRPr="00F04454" w:rsidRDefault="00F04454" w:rsidP="0021536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04454">
              <w:rPr>
                <w:rFonts w:hint="cs"/>
                <w:b/>
                <w:bCs/>
                <w:sz w:val="24"/>
                <w:szCs w:val="24"/>
                <w:rtl/>
              </w:rPr>
              <w:t>ثانياً: محتويات فصول الرسالة:</w:t>
            </w:r>
          </w:p>
        </w:tc>
      </w:tr>
      <w:tr w:rsidR="00510E85" w14:paraId="7E8A8CD8" w14:textId="77777777" w:rsidTr="00510E85">
        <w:tc>
          <w:tcPr>
            <w:tcW w:w="10790" w:type="dxa"/>
          </w:tcPr>
          <w:p w14:paraId="11E742A1" w14:textId="52306135" w:rsidR="00510E85" w:rsidRPr="00FA3F23" w:rsidRDefault="00F04454" w:rsidP="0021536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>وتتضمن موجراً عن محتويات كل فصل في الرسالة:</w:t>
            </w:r>
          </w:p>
          <w:p w14:paraId="27FA1FA4" w14:textId="753BA34B" w:rsidR="00F04454" w:rsidRDefault="00F04454" w:rsidP="00215361">
            <w:pPr>
              <w:spacing w:after="0"/>
              <w:rPr>
                <w:sz w:val="24"/>
                <w:szCs w:val="24"/>
                <w:rtl/>
              </w:rPr>
            </w:pP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>الفصل الأول (المقدمة</w:t>
            </w:r>
            <w:r w:rsidRPr="00FA3F23">
              <w:rPr>
                <w:b/>
                <w:bCs/>
                <w:sz w:val="24"/>
                <w:szCs w:val="24"/>
              </w:rPr>
              <w:t xml:space="preserve">Introduction </w:t>
            </w: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14:paraId="7F0C4E23" w14:textId="77777777" w:rsidR="00FA3F23" w:rsidRDefault="00FA3F23" w:rsidP="00215361">
            <w:pPr>
              <w:spacing w:after="0"/>
              <w:rPr>
                <w:sz w:val="24"/>
                <w:szCs w:val="24"/>
                <w:rtl/>
              </w:rPr>
            </w:pPr>
          </w:p>
          <w:p w14:paraId="6645A3E4" w14:textId="42C647CA" w:rsidR="00F04454" w:rsidRDefault="00F04454" w:rsidP="00215361">
            <w:pPr>
              <w:spacing w:after="0"/>
              <w:rPr>
                <w:sz w:val="24"/>
                <w:szCs w:val="24"/>
                <w:rtl/>
              </w:rPr>
            </w:pP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القصل الثاني (مراجعة الأدبيات </w:t>
            </w:r>
            <w:r w:rsidRPr="00FA3F23">
              <w:rPr>
                <w:b/>
                <w:bCs/>
                <w:sz w:val="24"/>
                <w:szCs w:val="24"/>
              </w:rPr>
              <w:t>Review of literature</w:t>
            </w:r>
            <w:r w:rsidRPr="00FA3F2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14:paraId="2D04BB66" w14:textId="77777777" w:rsidR="00FA3F23" w:rsidRDefault="00FA3F23" w:rsidP="00215361">
            <w:pPr>
              <w:spacing w:after="0"/>
              <w:rPr>
                <w:sz w:val="24"/>
                <w:szCs w:val="24"/>
                <w:rtl/>
              </w:rPr>
            </w:pPr>
          </w:p>
          <w:p w14:paraId="75CE36F2" w14:textId="4C2723EB" w:rsidR="00F04454" w:rsidRDefault="00F04454" w:rsidP="00215361">
            <w:pPr>
              <w:spacing w:after="0"/>
              <w:rPr>
                <w:sz w:val="24"/>
                <w:szCs w:val="24"/>
                <w:rtl/>
              </w:rPr>
            </w:pP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>الفصل الثالث (</w:t>
            </w:r>
            <w:r w:rsidR="00FA3F23" w:rsidRPr="00FA3F23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المواد والطرق </w:t>
            </w:r>
            <w:r w:rsidR="00FA3F23" w:rsidRPr="00FA3F23">
              <w:rPr>
                <w:b/>
                <w:bCs/>
                <w:sz w:val="24"/>
                <w:szCs w:val="24"/>
              </w:rPr>
              <w:t>Material and Methods</w:t>
            </w:r>
            <w:r w:rsidR="00FA3F23" w:rsidRPr="00FA3F2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14:paraId="7CB7F5AE" w14:textId="77777777" w:rsidR="00FA3F23" w:rsidRDefault="00FA3F23" w:rsidP="00215361">
            <w:pPr>
              <w:spacing w:after="0"/>
              <w:rPr>
                <w:sz w:val="24"/>
                <w:szCs w:val="24"/>
                <w:rtl/>
              </w:rPr>
            </w:pPr>
          </w:p>
          <w:p w14:paraId="0813D92F" w14:textId="39D1F4A7" w:rsidR="00F04454" w:rsidRDefault="00F04454" w:rsidP="00215361">
            <w:pPr>
              <w:spacing w:after="0"/>
              <w:rPr>
                <w:sz w:val="24"/>
                <w:szCs w:val="24"/>
                <w:rtl/>
              </w:rPr>
            </w:pP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>الفصل الرابع</w:t>
            </w:r>
            <w:r w:rsidR="00FA3F23" w:rsidRPr="00FA3F23">
              <w:rPr>
                <w:rFonts w:hint="cs"/>
                <w:b/>
                <w:bCs/>
                <w:sz w:val="24"/>
                <w:szCs w:val="24"/>
                <w:rtl/>
              </w:rPr>
              <w:t xml:space="preserve"> (النتائج </w:t>
            </w:r>
            <w:r w:rsidR="00FA3F23" w:rsidRPr="00FA3F23">
              <w:rPr>
                <w:b/>
                <w:bCs/>
                <w:sz w:val="24"/>
                <w:szCs w:val="24"/>
              </w:rPr>
              <w:t>Results</w:t>
            </w:r>
            <w:r w:rsidR="00FA3F23" w:rsidRPr="00FA3F2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14:paraId="4B6B63F3" w14:textId="77777777" w:rsidR="00FA3F23" w:rsidRDefault="00FA3F23" w:rsidP="00215361">
            <w:pPr>
              <w:spacing w:after="0"/>
              <w:rPr>
                <w:sz w:val="24"/>
                <w:szCs w:val="24"/>
                <w:rtl/>
              </w:rPr>
            </w:pPr>
          </w:p>
          <w:p w14:paraId="0B8690BC" w14:textId="46B15D04" w:rsidR="00FA3F23" w:rsidRDefault="00FA3F23" w:rsidP="00215361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الخامس (المناقشة </w:t>
            </w:r>
            <w:r w:rsidRPr="00FA3F23">
              <w:rPr>
                <w:b/>
                <w:bCs/>
                <w:sz w:val="24"/>
                <w:szCs w:val="24"/>
              </w:rPr>
              <w:t>Discussion</w:t>
            </w:r>
            <w:r w:rsidRPr="00FA3F2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: </w:t>
            </w:r>
          </w:p>
          <w:p w14:paraId="271AEF38" w14:textId="77777777" w:rsidR="00FA3F23" w:rsidRDefault="00FA3F23" w:rsidP="00215361">
            <w:pPr>
              <w:spacing w:after="0"/>
              <w:rPr>
                <w:sz w:val="24"/>
                <w:szCs w:val="24"/>
                <w:rtl/>
                <w:lang w:bidi="ar-EG"/>
              </w:rPr>
            </w:pPr>
          </w:p>
          <w:p w14:paraId="58D4D129" w14:textId="6C5F6887" w:rsidR="00FA3F23" w:rsidRDefault="00FA3F23" w:rsidP="00215361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FA3F2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الفصل السادس (المراجع </w:t>
            </w:r>
            <w:r w:rsidRPr="00FA3F23">
              <w:rPr>
                <w:b/>
                <w:bCs/>
                <w:sz w:val="24"/>
                <w:szCs w:val="24"/>
                <w:lang w:bidi="ar-EG"/>
              </w:rPr>
              <w:t>References</w:t>
            </w:r>
            <w:r w:rsidRPr="00FA3F2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: </w:t>
            </w:r>
          </w:p>
          <w:p w14:paraId="3DE7BEAB" w14:textId="1084868B" w:rsidR="00510E85" w:rsidRPr="00862E1A" w:rsidRDefault="00510E85" w:rsidP="0021536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07823E5" w14:textId="77777777" w:rsidR="00215361" w:rsidRPr="00215361" w:rsidRDefault="00215361" w:rsidP="00215361">
      <w:pPr>
        <w:spacing w:after="0"/>
        <w:rPr>
          <w:sz w:val="10"/>
          <w:szCs w:val="10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789"/>
      </w:tblGrid>
      <w:tr w:rsidR="00FA3F23" w:rsidRPr="00A6062F" w14:paraId="38976180" w14:textId="77777777" w:rsidTr="00FA3F23">
        <w:trPr>
          <w:trHeight w:val="413"/>
          <w:jc w:val="center"/>
        </w:trPr>
        <w:tc>
          <w:tcPr>
            <w:tcW w:w="10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5EFB8F4" w14:textId="440FEC5C" w:rsidR="00FA3F23" w:rsidRDefault="00FA3F23" w:rsidP="00FA3F2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ثالثاً: التوصية:</w:t>
            </w:r>
          </w:p>
        </w:tc>
      </w:tr>
      <w:tr w:rsidR="00FA3F23" w:rsidRPr="00A6062F" w14:paraId="174D89AF" w14:textId="77777777" w:rsidTr="00FA3F23">
        <w:trPr>
          <w:trHeight w:val="413"/>
          <w:jc w:val="center"/>
        </w:trPr>
        <w:tc>
          <w:tcPr>
            <w:tcW w:w="10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1FC5" w14:textId="3A6AF68D" w:rsidR="00FA3F23" w:rsidRPr="00A6062F" w:rsidRDefault="00000000" w:rsidP="00FA3F2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1212069899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FA3F2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FA3F23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الرسالة صالحة للعرض على لجنة الحكم.</w:t>
            </w:r>
          </w:p>
        </w:tc>
      </w:tr>
    </w:tbl>
    <w:p w14:paraId="14A7AC22" w14:textId="77777777" w:rsidR="00E70EE7" w:rsidRPr="00817049" w:rsidRDefault="00E70EE7" w:rsidP="00E70EE7">
      <w:pPr>
        <w:spacing w:after="0"/>
        <w:rPr>
          <w:sz w:val="2"/>
          <w:szCs w:val="2"/>
        </w:rPr>
      </w:pPr>
    </w:p>
    <w:tbl>
      <w:tblPr>
        <w:bidiVisual/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588"/>
        <w:gridCol w:w="2557"/>
        <w:gridCol w:w="3536"/>
        <w:gridCol w:w="1490"/>
      </w:tblGrid>
      <w:tr w:rsidR="00FA3F23" w:rsidRPr="00A6062F" w14:paraId="30AAA7BE" w14:textId="77777777" w:rsidTr="00FA3F23">
        <w:trPr>
          <w:trHeight w:val="341"/>
        </w:trPr>
        <w:tc>
          <w:tcPr>
            <w:tcW w:w="10794" w:type="dxa"/>
            <w:gridSpan w:val="5"/>
            <w:shd w:val="clear" w:color="auto" w:fill="DAE9F7" w:themeFill="text2" w:themeFillTint="1A"/>
            <w:vAlign w:val="center"/>
          </w:tcPr>
          <w:p w14:paraId="507B9908" w14:textId="551EA849" w:rsidR="00FA3F23" w:rsidRPr="00A6062F" w:rsidRDefault="00FA3F23" w:rsidP="00FA3F2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لجنة الحكم:</w:t>
            </w:r>
          </w:p>
        </w:tc>
      </w:tr>
      <w:tr w:rsidR="00FA3F23" w:rsidRPr="00A6062F" w14:paraId="7A9E2D84" w14:textId="77777777" w:rsidTr="00C55C24">
        <w:trPr>
          <w:trHeight w:val="831"/>
        </w:trPr>
        <w:tc>
          <w:tcPr>
            <w:tcW w:w="623" w:type="dxa"/>
            <w:vAlign w:val="center"/>
          </w:tcPr>
          <w:p w14:paraId="72B4B124" w14:textId="77777777" w:rsidR="00FA3F23" w:rsidRPr="00A6062F" w:rsidRDefault="00FA3F23" w:rsidP="006F35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588" w:type="dxa"/>
            <w:vAlign w:val="center"/>
          </w:tcPr>
          <w:p w14:paraId="18FCAEB0" w14:textId="77777777" w:rsidR="00FA3F23" w:rsidRPr="00A6062F" w:rsidRDefault="00FA3F23" w:rsidP="006F35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سم المشرف</w:t>
            </w:r>
          </w:p>
        </w:tc>
        <w:tc>
          <w:tcPr>
            <w:tcW w:w="2557" w:type="dxa"/>
            <w:vAlign w:val="center"/>
          </w:tcPr>
          <w:p w14:paraId="30C64C1D" w14:textId="77777777" w:rsidR="00FA3F23" w:rsidRPr="00A6062F" w:rsidRDefault="00FA3F23" w:rsidP="006F35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الوظيفة</w:t>
            </w:r>
          </w:p>
        </w:tc>
        <w:tc>
          <w:tcPr>
            <w:tcW w:w="3536" w:type="dxa"/>
            <w:vAlign w:val="center"/>
          </w:tcPr>
          <w:p w14:paraId="5FB4572A" w14:textId="15C9FD3B" w:rsidR="00FA3F23" w:rsidRPr="00A6062F" w:rsidRDefault="00FA3F23" w:rsidP="006F35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جهة العمل </w:t>
            </w:r>
          </w:p>
        </w:tc>
        <w:tc>
          <w:tcPr>
            <w:tcW w:w="1490" w:type="dxa"/>
            <w:vAlign w:val="center"/>
          </w:tcPr>
          <w:p w14:paraId="2480C1F9" w14:textId="77777777" w:rsidR="00FA3F23" w:rsidRPr="00A6062F" w:rsidRDefault="00FA3F23" w:rsidP="006F35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FA3F23" w:rsidRPr="00A6062F" w14:paraId="5990080C" w14:textId="77777777" w:rsidTr="004637B6">
        <w:trPr>
          <w:trHeight w:val="207"/>
        </w:trPr>
        <w:tc>
          <w:tcPr>
            <w:tcW w:w="623" w:type="dxa"/>
            <w:vAlign w:val="center"/>
          </w:tcPr>
          <w:p w14:paraId="749160E6" w14:textId="77777777" w:rsidR="00FA3F23" w:rsidRPr="00A6062F" w:rsidRDefault="00FA3F23" w:rsidP="006F356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A6062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588" w:type="dxa"/>
            <w:vAlign w:val="center"/>
          </w:tcPr>
          <w:p w14:paraId="083F5ECE" w14:textId="77777777" w:rsidR="00FA3F23" w:rsidRPr="00A6062F" w:rsidRDefault="00FA3F23" w:rsidP="006F356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557" w:type="dxa"/>
            <w:vAlign w:val="center"/>
          </w:tcPr>
          <w:p w14:paraId="0224B312" w14:textId="77777777" w:rsidR="00FA3F23" w:rsidRPr="00A6062F" w:rsidRDefault="00FA3F23" w:rsidP="006F356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536" w:type="dxa"/>
            <w:vAlign w:val="center"/>
          </w:tcPr>
          <w:p w14:paraId="53F57DF9" w14:textId="77777777" w:rsidR="00FA3F23" w:rsidRPr="00A6062F" w:rsidRDefault="00FA3F23" w:rsidP="006F356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90" w:type="dxa"/>
            <w:vAlign w:val="center"/>
          </w:tcPr>
          <w:p w14:paraId="0BEE8C7B" w14:textId="77777777" w:rsidR="00FA3F23" w:rsidRPr="00A6062F" w:rsidRDefault="00FA3F23" w:rsidP="006F356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FA3F23" w:rsidRPr="00A6062F" w14:paraId="2333B186" w14:textId="77777777" w:rsidTr="00687BC4">
        <w:trPr>
          <w:trHeight w:val="207"/>
        </w:trPr>
        <w:tc>
          <w:tcPr>
            <w:tcW w:w="623" w:type="dxa"/>
            <w:vAlign w:val="center"/>
          </w:tcPr>
          <w:p w14:paraId="0591AB80" w14:textId="77777777" w:rsidR="00FA3F23" w:rsidRPr="00A6062F" w:rsidRDefault="00FA3F23" w:rsidP="006F356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A6062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588" w:type="dxa"/>
            <w:vAlign w:val="center"/>
          </w:tcPr>
          <w:p w14:paraId="406CF9A2" w14:textId="77777777" w:rsidR="00FA3F23" w:rsidRPr="00A6062F" w:rsidRDefault="00FA3F23" w:rsidP="006F356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557" w:type="dxa"/>
            <w:vAlign w:val="center"/>
          </w:tcPr>
          <w:p w14:paraId="2FB1952B" w14:textId="77777777" w:rsidR="00FA3F23" w:rsidRPr="00A6062F" w:rsidRDefault="00FA3F23" w:rsidP="006F356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536" w:type="dxa"/>
            <w:vAlign w:val="center"/>
          </w:tcPr>
          <w:p w14:paraId="17643EA4" w14:textId="77777777" w:rsidR="00FA3F23" w:rsidRPr="00A6062F" w:rsidRDefault="00FA3F23" w:rsidP="006F356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90" w:type="dxa"/>
            <w:vAlign w:val="center"/>
          </w:tcPr>
          <w:p w14:paraId="7BC3D79E" w14:textId="77777777" w:rsidR="00FA3F23" w:rsidRPr="00A6062F" w:rsidRDefault="00FA3F23" w:rsidP="006F356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FA3F23" w:rsidRPr="00A6062F" w14:paraId="3AF198F8" w14:textId="77777777" w:rsidTr="005F0C82">
        <w:trPr>
          <w:trHeight w:val="207"/>
        </w:trPr>
        <w:tc>
          <w:tcPr>
            <w:tcW w:w="623" w:type="dxa"/>
            <w:vAlign w:val="center"/>
          </w:tcPr>
          <w:p w14:paraId="112E3587" w14:textId="77777777" w:rsidR="00FA3F23" w:rsidRPr="00A6062F" w:rsidRDefault="00FA3F23" w:rsidP="006F356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A6062F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588" w:type="dxa"/>
            <w:vAlign w:val="center"/>
          </w:tcPr>
          <w:p w14:paraId="34C83956" w14:textId="77777777" w:rsidR="00FA3F23" w:rsidRPr="00A6062F" w:rsidRDefault="00FA3F23" w:rsidP="006F356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557" w:type="dxa"/>
            <w:vAlign w:val="center"/>
          </w:tcPr>
          <w:p w14:paraId="004C620D" w14:textId="77777777" w:rsidR="00FA3F23" w:rsidRPr="00A6062F" w:rsidRDefault="00FA3F23" w:rsidP="006F356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536" w:type="dxa"/>
            <w:vAlign w:val="center"/>
          </w:tcPr>
          <w:p w14:paraId="524FE0FC" w14:textId="77777777" w:rsidR="00FA3F23" w:rsidRPr="00A6062F" w:rsidRDefault="00FA3F23" w:rsidP="006F356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90" w:type="dxa"/>
            <w:vAlign w:val="center"/>
          </w:tcPr>
          <w:p w14:paraId="5D770B19" w14:textId="77777777" w:rsidR="00FA3F23" w:rsidRPr="00A6062F" w:rsidRDefault="00FA3F23" w:rsidP="006F356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FA3F23" w:rsidRPr="00A6062F" w14:paraId="1F8F8FA0" w14:textId="77777777" w:rsidTr="00455B3D">
        <w:trPr>
          <w:trHeight w:val="207"/>
        </w:trPr>
        <w:tc>
          <w:tcPr>
            <w:tcW w:w="623" w:type="dxa"/>
            <w:vAlign w:val="center"/>
          </w:tcPr>
          <w:p w14:paraId="61864898" w14:textId="77777777" w:rsidR="00FA3F23" w:rsidRPr="00A6062F" w:rsidRDefault="00FA3F23" w:rsidP="006F356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A6062F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588" w:type="dxa"/>
            <w:vAlign w:val="center"/>
          </w:tcPr>
          <w:p w14:paraId="779BDBA3" w14:textId="77777777" w:rsidR="00FA3F23" w:rsidRPr="00A6062F" w:rsidRDefault="00FA3F23" w:rsidP="006F356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557" w:type="dxa"/>
            <w:vAlign w:val="center"/>
          </w:tcPr>
          <w:p w14:paraId="3145F60D" w14:textId="77777777" w:rsidR="00FA3F23" w:rsidRPr="00A6062F" w:rsidRDefault="00FA3F23" w:rsidP="006F356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536" w:type="dxa"/>
            <w:vAlign w:val="center"/>
          </w:tcPr>
          <w:p w14:paraId="4E25F43C" w14:textId="77777777" w:rsidR="00FA3F23" w:rsidRPr="00A6062F" w:rsidRDefault="00FA3F23" w:rsidP="006F356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90" w:type="dxa"/>
            <w:vAlign w:val="center"/>
          </w:tcPr>
          <w:p w14:paraId="21178D2C" w14:textId="77777777" w:rsidR="00FA3F23" w:rsidRPr="00A6062F" w:rsidRDefault="00FA3F23" w:rsidP="006F356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07091093" w14:textId="77777777" w:rsidR="00E70EE7" w:rsidRDefault="00E70EE7" w:rsidP="00E70EE7">
      <w:pPr>
        <w:spacing w:after="0"/>
        <w:rPr>
          <w:sz w:val="2"/>
          <w:szCs w:val="2"/>
          <w:rtl/>
        </w:rPr>
      </w:pPr>
    </w:p>
    <w:p w14:paraId="73E74100" w14:textId="77777777" w:rsidR="00FA3F23" w:rsidRDefault="00FA3F23" w:rsidP="00E70EE7">
      <w:pPr>
        <w:spacing w:after="0"/>
        <w:rPr>
          <w:sz w:val="2"/>
          <w:szCs w:val="2"/>
          <w:rtl/>
        </w:rPr>
      </w:pPr>
    </w:p>
    <w:p w14:paraId="15ACB00C" w14:textId="74D7E597" w:rsidR="00FA3F23" w:rsidRDefault="00FA3F23" w:rsidP="00FA3F23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A6062F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توقيع وكيل </w:t>
      </w:r>
      <w:r w:rsidRPr="00A6062F">
        <w:rPr>
          <w:rFonts w:ascii="Times New Roman" w:hAnsi="Times New Roman" w:cs="Times New Roman" w:hint="cs"/>
          <w:b/>
          <w:bCs/>
          <w:sz w:val="24"/>
          <w:szCs w:val="24"/>
          <w:rtl/>
        </w:rPr>
        <w:t>المعهد</w:t>
      </w:r>
      <w:r w:rsidRPr="00A6062F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للدراسات العليا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والبحوث</w:t>
      </w:r>
    </w:p>
    <w:p w14:paraId="131B3694" w14:textId="198FCB18" w:rsidR="00FA3F23" w:rsidRPr="00817049" w:rsidRDefault="00FA3F23" w:rsidP="00FA3F23">
      <w:pPr>
        <w:spacing w:after="0"/>
        <w:jc w:val="center"/>
        <w:rPr>
          <w:sz w:val="2"/>
          <w:szCs w:val="2"/>
        </w:rPr>
      </w:pPr>
      <w:r w:rsidRPr="00817049">
        <w:rPr>
          <w:rFonts w:hint="cs"/>
          <w:b/>
          <w:bCs/>
          <w:sz w:val="24"/>
          <w:szCs w:val="24"/>
          <w:rtl/>
        </w:rPr>
        <w:t xml:space="preserve">ا.د./ </w:t>
      </w:r>
      <w:r w:rsidRPr="00A6062F">
        <w:rPr>
          <w:rFonts w:ascii="Times New Roman" w:hAnsi="Times New Roman" w:cs="Times New Roman"/>
          <w:b/>
          <w:bCs/>
          <w:sz w:val="24"/>
          <w:szCs w:val="24"/>
          <w:rtl/>
        </w:rPr>
        <w:t>--------------</w:t>
      </w:r>
    </w:p>
    <w:p w14:paraId="212C45F4" w14:textId="77777777" w:rsidR="00E70EE7" w:rsidRDefault="00E70EE7" w:rsidP="00215361"/>
    <w:sectPr w:rsidR="00E70EE7" w:rsidSect="00215361">
      <w:headerReference w:type="default" r:id="rId6"/>
      <w:pgSz w:w="12240" w:h="15840"/>
      <w:pgMar w:top="16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71C8" w14:textId="77777777" w:rsidR="00A41A93" w:rsidRDefault="00A41A93" w:rsidP="00215361">
      <w:pPr>
        <w:spacing w:after="0" w:line="240" w:lineRule="auto"/>
      </w:pPr>
      <w:r>
        <w:separator/>
      </w:r>
    </w:p>
  </w:endnote>
  <w:endnote w:type="continuationSeparator" w:id="0">
    <w:p w14:paraId="4E006168" w14:textId="77777777" w:rsidR="00A41A93" w:rsidRDefault="00A41A93" w:rsidP="0021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B97B" w14:textId="77777777" w:rsidR="00A41A93" w:rsidRDefault="00A41A93" w:rsidP="00215361">
      <w:pPr>
        <w:spacing w:after="0" w:line="240" w:lineRule="auto"/>
      </w:pPr>
      <w:r>
        <w:separator/>
      </w:r>
    </w:p>
  </w:footnote>
  <w:footnote w:type="continuationSeparator" w:id="0">
    <w:p w14:paraId="5DBC5689" w14:textId="77777777" w:rsidR="00A41A93" w:rsidRDefault="00A41A93" w:rsidP="00215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8198" w14:textId="70583461" w:rsidR="00215361" w:rsidRDefault="00FA3F23" w:rsidP="00215361">
    <w:pPr>
      <w:pStyle w:val="Header"/>
      <w:bidi/>
    </w:pPr>
    <w:r w:rsidRPr="00FA3F23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02DE5744" wp14:editId="723FEE51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967740" cy="297180"/>
          <wp:effectExtent l="0" t="0" r="3810" b="7620"/>
          <wp:wrapNone/>
          <wp:docPr id="13581426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4263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29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5361">
      <w:rPr>
        <w:noProof/>
      </w:rPr>
      <w:drawing>
        <wp:anchor distT="0" distB="0" distL="114300" distR="114300" simplePos="0" relativeHeight="251659264" behindDoc="1" locked="0" layoutInCell="1" allowOverlap="1" wp14:anchorId="111EF09C" wp14:editId="006BBE0C">
          <wp:simplePos x="0" y="0"/>
          <wp:positionH relativeFrom="page">
            <wp:posOffset>7620</wp:posOffset>
          </wp:positionH>
          <wp:positionV relativeFrom="paragraph">
            <wp:posOffset>-449580</wp:posOffset>
          </wp:positionV>
          <wp:extent cx="7749540" cy="9128760"/>
          <wp:effectExtent l="0" t="0" r="3810" b="0"/>
          <wp:wrapNone/>
          <wp:docPr id="1828256975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0833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912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61"/>
    <w:rsid w:val="00215361"/>
    <w:rsid w:val="002913CF"/>
    <w:rsid w:val="0043490C"/>
    <w:rsid w:val="00494D3A"/>
    <w:rsid w:val="00510E85"/>
    <w:rsid w:val="00512B8F"/>
    <w:rsid w:val="00862E1A"/>
    <w:rsid w:val="0089754B"/>
    <w:rsid w:val="00965D93"/>
    <w:rsid w:val="00A41A93"/>
    <w:rsid w:val="00B00D51"/>
    <w:rsid w:val="00B87753"/>
    <w:rsid w:val="00C113F2"/>
    <w:rsid w:val="00C15F10"/>
    <w:rsid w:val="00CA55A5"/>
    <w:rsid w:val="00E02122"/>
    <w:rsid w:val="00E64DBA"/>
    <w:rsid w:val="00E70EE7"/>
    <w:rsid w:val="00E940DE"/>
    <w:rsid w:val="00F04454"/>
    <w:rsid w:val="00FA35FB"/>
    <w:rsid w:val="00FA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9869C"/>
  <w15:chartTrackingRefBased/>
  <w15:docId w15:val="{F2588845-4C69-4E94-9BB4-9B9DEFB4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361"/>
    <w:pPr>
      <w:bidi/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361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bidi="ar-E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bidi="ar-E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bidi="ar-E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bidi="ar-E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bidi="ar-E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bidi="ar-E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bidi="ar-E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3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3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361"/>
    <w:rPr>
      <w:rFonts w:eastAsiaTheme="majorEastAsia" w:cstheme="majorBidi"/>
      <w:color w:val="0F4761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361"/>
    <w:rPr>
      <w:rFonts w:eastAsiaTheme="majorEastAsia" w:cstheme="majorBidi"/>
      <w:i/>
      <w:iCs/>
      <w:color w:val="0F4761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361"/>
    <w:rPr>
      <w:rFonts w:eastAsiaTheme="majorEastAsia" w:cstheme="majorBidi"/>
      <w:color w:val="0F4761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361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361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361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361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215361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character" w:customStyle="1" w:styleId="TitleChar">
    <w:name w:val="Title Char"/>
    <w:basedOn w:val="DefaultParagraphFont"/>
    <w:link w:val="Title"/>
    <w:uiPriority w:val="10"/>
    <w:rsid w:val="00215361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361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EG"/>
    </w:rPr>
  </w:style>
  <w:style w:type="character" w:customStyle="1" w:styleId="SubtitleChar">
    <w:name w:val="Subtitle Char"/>
    <w:basedOn w:val="DefaultParagraphFont"/>
    <w:link w:val="Subtitle"/>
    <w:uiPriority w:val="11"/>
    <w:rsid w:val="00215361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215361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bidi="ar-EG"/>
    </w:rPr>
  </w:style>
  <w:style w:type="character" w:customStyle="1" w:styleId="QuoteChar">
    <w:name w:val="Quote Char"/>
    <w:basedOn w:val="DefaultParagraphFont"/>
    <w:link w:val="Quote"/>
    <w:uiPriority w:val="29"/>
    <w:rsid w:val="00215361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215361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ar-EG"/>
    </w:rPr>
  </w:style>
  <w:style w:type="character" w:styleId="IntenseEmphasis">
    <w:name w:val="Intense Emphasis"/>
    <w:basedOn w:val="DefaultParagraphFont"/>
    <w:uiPriority w:val="21"/>
    <w:qFormat/>
    <w:rsid w:val="00215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bidi="ar-E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361"/>
    <w:rPr>
      <w:i/>
      <w:iCs/>
      <w:color w:val="0F4761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2153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HeaderChar">
    <w:name w:val="Header Char"/>
    <w:basedOn w:val="DefaultParagraphFont"/>
    <w:link w:val="Header"/>
    <w:uiPriority w:val="99"/>
    <w:rsid w:val="00215361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FooterChar">
    <w:name w:val="Footer Char"/>
    <w:basedOn w:val="DefaultParagraphFont"/>
    <w:link w:val="Footer"/>
    <w:uiPriority w:val="99"/>
    <w:rsid w:val="00215361"/>
    <w:rPr>
      <w:lang w:bidi="ar-EG"/>
    </w:rPr>
  </w:style>
  <w:style w:type="character" w:styleId="PlaceholderText">
    <w:name w:val="Placeholder Text"/>
    <w:basedOn w:val="DefaultParagraphFont"/>
    <w:uiPriority w:val="99"/>
    <w:semiHidden/>
    <w:rsid w:val="00215361"/>
    <w:rPr>
      <w:color w:val="666666"/>
    </w:rPr>
  </w:style>
  <w:style w:type="table" w:styleId="TableGrid">
    <w:name w:val="Table Grid"/>
    <w:basedOn w:val="TableNormal"/>
    <w:uiPriority w:val="39"/>
    <w:rsid w:val="0021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CF9F2E0221495D9ECEEC6E2C8DB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35C31-1327-4548-9348-75589ACD9CCF}"/>
      </w:docPartPr>
      <w:docPartBody>
        <w:p w:rsidR="00AC03D0" w:rsidRDefault="00B0523B" w:rsidP="00B0523B">
          <w:pPr>
            <w:pStyle w:val="6FCF9F2E0221495D9ECEEC6E2C8DB5B7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6AD9811334EB42B188F2082FCCB2F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51CD9-EE1A-4BFB-9D21-1B8A79CEED96}"/>
      </w:docPartPr>
      <w:docPartBody>
        <w:p w:rsidR="00D65CA0" w:rsidRDefault="00D750F9" w:rsidP="00D750F9">
          <w:pPr>
            <w:pStyle w:val="6AD9811334EB42B188F2082FCCB2F12E"/>
          </w:pPr>
          <w:r w:rsidRPr="00390F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4B8EE6980048898BEC78C092AF5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4B89B-CBC5-442D-95A5-761EB5DBC0D5}"/>
      </w:docPartPr>
      <w:docPartBody>
        <w:p w:rsidR="00000000" w:rsidRDefault="00D65CA0" w:rsidP="00D65CA0">
          <w:pPr>
            <w:pStyle w:val="AE4B8EE6980048898BEC78C092AF530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3B"/>
    <w:rsid w:val="0043490C"/>
    <w:rsid w:val="004B48C3"/>
    <w:rsid w:val="004C224A"/>
    <w:rsid w:val="004D5B98"/>
    <w:rsid w:val="005200B4"/>
    <w:rsid w:val="00AC03D0"/>
    <w:rsid w:val="00B0523B"/>
    <w:rsid w:val="00C113F2"/>
    <w:rsid w:val="00CA55A5"/>
    <w:rsid w:val="00D65CA0"/>
    <w:rsid w:val="00D750F9"/>
    <w:rsid w:val="00DF5949"/>
    <w:rsid w:val="00E64DBA"/>
    <w:rsid w:val="00F7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CA0"/>
  </w:style>
  <w:style w:type="paragraph" w:customStyle="1" w:styleId="DA31ED4546A6409C81CD264AEA260588">
    <w:name w:val="DA31ED4546A6409C81CD264AEA260588"/>
    <w:rsid w:val="00D65CA0"/>
  </w:style>
  <w:style w:type="paragraph" w:customStyle="1" w:styleId="6FCF9F2E0221495D9ECEEC6E2C8DB5B7">
    <w:name w:val="6FCF9F2E0221495D9ECEEC6E2C8DB5B7"/>
    <w:rsid w:val="00B0523B"/>
  </w:style>
  <w:style w:type="paragraph" w:customStyle="1" w:styleId="AE4B8EE6980048898BEC78C092AF5308">
    <w:name w:val="AE4B8EE6980048898BEC78C092AF5308"/>
    <w:rsid w:val="00D65CA0"/>
  </w:style>
  <w:style w:type="paragraph" w:customStyle="1" w:styleId="6AD9811334EB42B188F2082FCCB2F12E">
    <w:name w:val="6AD9811334EB42B188F2082FCCB2F12E"/>
    <w:rsid w:val="00D750F9"/>
  </w:style>
  <w:style w:type="paragraph" w:customStyle="1" w:styleId="3A397006240B4898835E58771DE4066B">
    <w:name w:val="3A397006240B4898835E58771DE4066B"/>
    <w:rsid w:val="00D750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739</Characters>
  <Application>Microsoft Office Word</Application>
  <DocSecurity>0</DocSecurity>
  <Lines>72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shaymaa Elfeky</dc:creator>
  <cp:keywords/>
  <dc:description/>
  <cp:lastModifiedBy>shaymaa Elfeky</cp:lastModifiedBy>
  <cp:revision>3</cp:revision>
  <dcterms:created xsi:type="dcterms:W3CDTF">2026-04-10T12:22:00Z</dcterms:created>
  <dcterms:modified xsi:type="dcterms:W3CDTF">2026-04-10T18:00:00Z</dcterms:modified>
</cp:coreProperties>
</file>